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r>
        <w:rPr>
          <w:rFonts w:hint="eastAsia"/>
          <w:b/>
          <w:sz w:val="44"/>
          <w:szCs w:val="44"/>
        </w:rPr>
        <w:t>关于开展和平区2021年职称工作的通知</w:t>
      </w:r>
    </w:p>
    <w:p>
      <w:pPr>
        <w:rPr>
          <w:sz w:val="30"/>
          <w:szCs w:val="30"/>
        </w:rPr>
      </w:pPr>
    </w:p>
    <w:p>
      <w:pPr>
        <w:ind w:firstLine="600" w:firstLineChars="200"/>
        <w:rPr>
          <w:sz w:val="30"/>
          <w:szCs w:val="30"/>
        </w:rPr>
      </w:pPr>
      <w:r>
        <w:rPr>
          <w:rFonts w:hint="eastAsia"/>
          <w:sz w:val="30"/>
          <w:szCs w:val="30"/>
        </w:rPr>
        <w:t>根据沈阳市2021年度职称工作安排及我区实际情况，现启动本年度职称工作，现将具体事宜通知如下：</w:t>
      </w:r>
    </w:p>
    <w:p>
      <w:pPr>
        <w:numPr>
          <w:ilvl w:val="0"/>
          <w:numId w:val="1"/>
        </w:numPr>
        <w:rPr>
          <w:b/>
          <w:sz w:val="36"/>
          <w:szCs w:val="36"/>
        </w:rPr>
      </w:pPr>
      <w:r>
        <w:rPr>
          <w:rFonts w:hint="eastAsia"/>
          <w:b/>
          <w:sz w:val="36"/>
          <w:szCs w:val="36"/>
        </w:rPr>
        <w:t>受理范围</w:t>
      </w:r>
    </w:p>
    <w:p>
      <w:pPr>
        <w:ind w:firstLine="450" w:firstLineChars="150"/>
        <w:rPr>
          <w:sz w:val="30"/>
          <w:szCs w:val="30"/>
        </w:rPr>
      </w:pPr>
      <w:r>
        <w:rPr>
          <w:rFonts w:hint="eastAsia"/>
          <w:sz w:val="30"/>
          <w:szCs w:val="30"/>
        </w:rPr>
        <w:t>和平区注册的非公有制企业，从事相关专业技术人员。</w:t>
      </w:r>
    </w:p>
    <w:p>
      <w:pPr>
        <w:numPr>
          <w:ilvl w:val="0"/>
          <w:numId w:val="1"/>
        </w:numPr>
        <w:rPr>
          <w:b/>
          <w:sz w:val="36"/>
          <w:szCs w:val="36"/>
        </w:rPr>
      </w:pPr>
      <w:r>
        <w:rPr>
          <w:rFonts w:hint="eastAsia"/>
          <w:b/>
          <w:sz w:val="36"/>
          <w:szCs w:val="36"/>
        </w:rPr>
        <w:t>报卷时间</w:t>
      </w:r>
    </w:p>
    <w:p>
      <w:pPr>
        <w:ind w:firstLine="450" w:firstLineChars="150"/>
        <w:rPr>
          <w:sz w:val="30"/>
          <w:szCs w:val="30"/>
        </w:rPr>
      </w:pPr>
      <w:r>
        <w:rPr>
          <w:rFonts w:hint="eastAsia"/>
          <w:sz w:val="30"/>
          <w:szCs w:val="30"/>
        </w:rPr>
        <w:t>受理时间：拟从2021年6月末至7月中旬（具体时间根据市局通知定）</w:t>
      </w:r>
    </w:p>
    <w:p>
      <w:pPr>
        <w:numPr>
          <w:ilvl w:val="0"/>
          <w:numId w:val="1"/>
        </w:numPr>
        <w:rPr>
          <w:b/>
          <w:sz w:val="36"/>
          <w:szCs w:val="36"/>
        </w:rPr>
      </w:pPr>
      <w:r>
        <w:rPr>
          <w:rFonts w:hint="eastAsia"/>
          <w:b/>
          <w:sz w:val="36"/>
          <w:szCs w:val="36"/>
        </w:rPr>
        <w:t>申报（</w:t>
      </w:r>
      <w:r>
        <w:rPr>
          <w:rFonts w:hint="eastAsia"/>
          <w:sz w:val="30"/>
          <w:szCs w:val="30"/>
        </w:rPr>
        <w:t>根据市人社通知</w:t>
      </w:r>
      <w:r>
        <w:rPr>
          <w:rFonts w:hint="eastAsia"/>
          <w:b/>
          <w:sz w:val="36"/>
          <w:szCs w:val="36"/>
        </w:rPr>
        <w:t>）</w:t>
      </w:r>
    </w:p>
    <w:p>
      <w:pPr>
        <w:ind w:firstLine="600" w:firstLineChars="200"/>
        <w:rPr>
          <w:rFonts w:hint="eastAsia" w:eastAsiaTheme="minorEastAsia"/>
          <w:sz w:val="30"/>
          <w:szCs w:val="30"/>
          <w:lang w:eastAsia="zh-CN"/>
        </w:rPr>
      </w:pPr>
      <w:r>
        <w:rPr>
          <w:rFonts w:hint="eastAsia"/>
          <w:sz w:val="30"/>
          <w:szCs w:val="30"/>
        </w:rPr>
        <w:t>申请人</w:t>
      </w:r>
      <w:r>
        <w:rPr>
          <w:rFonts w:hint="eastAsia"/>
          <w:sz w:val="30"/>
          <w:szCs w:val="30"/>
          <w:lang w:eastAsia="zh-CN"/>
        </w:rPr>
        <w:t>需根据本人情况下载</w:t>
      </w:r>
      <w:r>
        <w:rPr>
          <w:rFonts w:hint="eastAsia"/>
          <w:sz w:val="30"/>
          <w:szCs w:val="30"/>
        </w:rPr>
        <w:t>《辽宁省专业技术资格评定表</w:t>
      </w:r>
      <w:r>
        <w:rPr>
          <w:rFonts w:hint="eastAsia"/>
          <w:sz w:val="30"/>
          <w:szCs w:val="30"/>
          <w:lang w:eastAsia="zh-CN"/>
        </w:rPr>
        <w:t>》、</w:t>
      </w:r>
      <w:r>
        <w:rPr>
          <w:rFonts w:hint="eastAsia"/>
          <w:sz w:val="30"/>
          <w:szCs w:val="30"/>
        </w:rPr>
        <w:t>《</w:t>
      </w:r>
      <w:r>
        <w:rPr>
          <w:rFonts w:hint="eastAsia"/>
          <w:sz w:val="30"/>
          <w:szCs w:val="30"/>
          <w:lang w:eastAsia="zh-CN"/>
        </w:rPr>
        <w:t>报评专业技术资格审核表</w:t>
      </w:r>
      <w:r>
        <w:rPr>
          <w:rFonts w:hint="eastAsia"/>
          <w:sz w:val="30"/>
          <w:szCs w:val="30"/>
        </w:rPr>
        <w:t>》</w:t>
      </w:r>
      <w:r>
        <w:rPr>
          <w:rFonts w:hint="eastAsia"/>
          <w:sz w:val="30"/>
          <w:szCs w:val="30"/>
          <w:lang w:eastAsia="zh-CN"/>
        </w:rPr>
        <w:t>、</w:t>
      </w:r>
      <w:r>
        <w:rPr>
          <w:rFonts w:hint="eastAsia"/>
          <w:sz w:val="30"/>
          <w:szCs w:val="30"/>
        </w:rPr>
        <w:t>《辽宁省</w:t>
      </w:r>
      <w:r>
        <w:rPr>
          <w:rFonts w:hint="eastAsia"/>
          <w:sz w:val="30"/>
          <w:szCs w:val="30"/>
          <w:lang w:eastAsia="zh-CN"/>
        </w:rPr>
        <w:t>破格评定人员审核表》、</w:t>
      </w:r>
      <w:r>
        <w:rPr>
          <w:rFonts w:hint="eastAsia"/>
          <w:sz w:val="30"/>
          <w:szCs w:val="30"/>
        </w:rPr>
        <w:t>《</w:t>
      </w:r>
      <w:r>
        <w:rPr>
          <w:rFonts w:hint="eastAsia"/>
          <w:sz w:val="30"/>
          <w:szCs w:val="30"/>
          <w:lang w:eastAsia="zh-CN"/>
        </w:rPr>
        <w:t>辽宁省专业技术资格报评材料》相关表格，并按表格填报要求填报。</w:t>
      </w:r>
    </w:p>
    <w:p>
      <w:pPr>
        <w:numPr>
          <w:ilvl w:val="0"/>
          <w:numId w:val="1"/>
        </w:numPr>
        <w:rPr>
          <w:b/>
          <w:sz w:val="36"/>
          <w:szCs w:val="36"/>
        </w:rPr>
      </w:pPr>
      <w:r>
        <w:rPr>
          <w:rFonts w:hint="eastAsia"/>
          <w:b/>
          <w:sz w:val="36"/>
          <w:szCs w:val="36"/>
        </w:rPr>
        <w:t>申报资格和所需材料</w:t>
      </w:r>
    </w:p>
    <w:p>
      <w:pPr>
        <w:numPr>
          <w:numId w:val="0"/>
        </w:numPr>
        <w:rPr>
          <w:b/>
          <w:sz w:val="30"/>
          <w:szCs w:val="30"/>
        </w:rPr>
      </w:pPr>
      <w:r>
        <w:rPr>
          <w:b/>
          <w:sz w:val="30"/>
          <w:szCs w:val="30"/>
        </w:rPr>
        <w:t>评审</w:t>
      </w:r>
      <w:r>
        <w:rPr>
          <w:rFonts w:hint="eastAsia"/>
          <w:b/>
          <w:sz w:val="30"/>
          <w:szCs w:val="30"/>
        </w:rPr>
        <w:t>高</w:t>
      </w:r>
      <w:r>
        <w:rPr>
          <w:b/>
          <w:sz w:val="30"/>
          <w:szCs w:val="30"/>
        </w:rPr>
        <w:t>级</w:t>
      </w:r>
      <w:r>
        <w:rPr>
          <w:rFonts w:hint="eastAsia"/>
          <w:b/>
          <w:sz w:val="30"/>
          <w:szCs w:val="30"/>
        </w:rPr>
        <w:t>职称</w:t>
      </w:r>
    </w:p>
    <w:p>
      <w:pPr>
        <w:numPr>
          <w:ilvl w:val="0"/>
          <w:numId w:val="2"/>
        </w:numPr>
        <w:rPr>
          <w:sz w:val="30"/>
          <w:szCs w:val="30"/>
        </w:rPr>
      </w:pPr>
      <w:r>
        <w:rPr>
          <w:rFonts w:hint="eastAsia"/>
          <w:sz w:val="30"/>
          <w:szCs w:val="30"/>
        </w:rPr>
        <w:t>条件</w:t>
      </w:r>
    </w:p>
    <w:p>
      <w:pPr>
        <w:numPr>
          <w:ilvl w:val="0"/>
          <w:numId w:val="3"/>
        </w:numPr>
        <w:rPr>
          <w:sz w:val="30"/>
          <w:szCs w:val="30"/>
        </w:rPr>
      </w:pPr>
      <w:r>
        <w:rPr>
          <w:rFonts w:hint="eastAsia"/>
          <w:sz w:val="30"/>
          <w:szCs w:val="30"/>
        </w:rPr>
        <w:t>本科学历毕业满5年，取得工程师资格证书满5年。</w:t>
      </w:r>
    </w:p>
    <w:p>
      <w:pPr>
        <w:numPr>
          <w:ilvl w:val="0"/>
          <w:numId w:val="3"/>
        </w:numPr>
        <w:rPr>
          <w:sz w:val="30"/>
          <w:szCs w:val="30"/>
        </w:rPr>
      </w:pPr>
      <w:r>
        <w:rPr>
          <w:rFonts w:hint="eastAsia"/>
          <w:sz w:val="30"/>
          <w:szCs w:val="30"/>
        </w:rPr>
        <w:t>在本区私企工作，本科毕业满10年可直接申报中级。</w:t>
      </w:r>
    </w:p>
    <w:p>
      <w:pPr>
        <w:numPr>
          <w:ilvl w:val="0"/>
          <w:numId w:val="3"/>
        </w:numPr>
        <w:rPr>
          <w:sz w:val="30"/>
          <w:szCs w:val="30"/>
        </w:rPr>
      </w:pPr>
      <w:r>
        <w:rPr>
          <w:rFonts w:hint="eastAsia"/>
          <w:sz w:val="30"/>
          <w:szCs w:val="30"/>
        </w:rPr>
        <w:t>论文发表3篇（</w:t>
      </w:r>
      <w:r>
        <w:rPr>
          <w:rFonts w:hint="eastAsia"/>
          <w:color w:val="FF0000"/>
          <w:sz w:val="30"/>
          <w:szCs w:val="30"/>
        </w:rPr>
        <w:t>按评委会要求</w:t>
      </w:r>
      <w:r>
        <w:rPr>
          <w:rFonts w:hint="eastAsia"/>
          <w:sz w:val="30"/>
          <w:szCs w:val="30"/>
        </w:rPr>
        <w:t>），论文内容须为本专业</w:t>
      </w:r>
      <w:r>
        <w:rPr>
          <w:rFonts w:hint="eastAsia"/>
          <w:sz w:val="30"/>
          <w:szCs w:val="30"/>
          <w:lang w:eastAsia="zh-CN"/>
        </w:rPr>
        <w:t>相同</w:t>
      </w:r>
      <w:r>
        <w:rPr>
          <w:rFonts w:hint="eastAsia"/>
          <w:sz w:val="30"/>
          <w:szCs w:val="30"/>
        </w:rPr>
        <w:t>或相关专业，发表日期为</w:t>
      </w:r>
      <w:r>
        <w:rPr>
          <w:rFonts w:hint="eastAsia"/>
          <w:sz w:val="30"/>
          <w:szCs w:val="30"/>
          <w:lang w:eastAsia="zh-CN"/>
        </w:rPr>
        <w:t>中级职称之后</w:t>
      </w:r>
      <w:r>
        <w:rPr>
          <w:rFonts w:hint="eastAsia"/>
          <w:sz w:val="30"/>
          <w:szCs w:val="30"/>
        </w:rPr>
        <w:t>近5年。</w:t>
      </w:r>
    </w:p>
    <w:p>
      <w:pPr>
        <w:numPr>
          <w:ilvl w:val="0"/>
          <w:numId w:val="2"/>
        </w:numPr>
        <w:rPr>
          <w:sz w:val="30"/>
          <w:szCs w:val="30"/>
        </w:rPr>
      </w:pPr>
      <w:r>
        <w:rPr>
          <w:rFonts w:hint="eastAsia"/>
          <w:sz w:val="30"/>
          <w:szCs w:val="30"/>
        </w:rPr>
        <w:t>所填材料</w:t>
      </w:r>
    </w:p>
    <w:p>
      <w:pPr>
        <w:rPr>
          <w:rFonts w:hint="eastAsia" w:eastAsiaTheme="minorEastAsia"/>
          <w:sz w:val="30"/>
          <w:szCs w:val="30"/>
          <w:lang w:eastAsia="zh-CN"/>
        </w:rPr>
      </w:pPr>
      <w:r>
        <w:rPr>
          <w:rFonts w:hint="eastAsia"/>
          <w:sz w:val="30"/>
          <w:szCs w:val="30"/>
        </w:rPr>
        <w:t>（1）《报评专业技术职务任职资格审核表》纸质版和电子版（wps2019版excel）其中纸质版一式4份，内容必须打印(其中1份填写本人电话，粘贴主卷)。</w:t>
      </w:r>
      <w:r>
        <w:rPr>
          <w:rFonts w:hint="eastAsia"/>
          <w:sz w:val="30"/>
          <w:szCs w:val="30"/>
          <w:lang w:eastAsia="zh-CN"/>
        </w:rPr>
        <w:t>如无中级直接报评高级职称的在申报类型中注明一步到位。</w:t>
      </w:r>
    </w:p>
    <w:p>
      <w:pPr>
        <w:rPr>
          <w:sz w:val="30"/>
          <w:szCs w:val="30"/>
        </w:rPr>
      </w:pPr>
      <w:r>
        <w:rPr>
          <w:rFonts w:hint="eastAsia"/>
          <w:sz w:val="30"/>
          <w:szCs w:val="30"/>
        </w:rPr>
        <w:t>（2）《辽宁省专业技术资格评定表》纸质版一式3份（需双面打印，且需将第1至8页装订成册，第9页不装订）。</w:t>
      </w:r>
    </w:p>
    <w:p>
      <w:pPr>
        <w:rPr>
          <w:sz w:val="30"/>
          <w:szCs w:val="30"/>
        </w:rPr>
      </w:pPr>
      <w:r>
        <w:rPr>
          <w:rFonts w:hint="eastAsia"/>
          <w:sz w:val="30"/>
          <w:szCs w:val="30"/>
        </w:rPr>
        <w:t>（3）《辽宁省专业技术资格报评材料》1套，其中《辽宁省专业技术资格报评推荐表》需双面打印。查询检索材料要装订在对应的论文复印件前面并注明作者单位刊发时间等。</w:t>
      </w:r>
    </w:p>
    <w:p>
      <w:pPr>
        <w:rPr>
          <w:sz w:val="30"/>
          <w:szCs w:val="30"/>
        </w:rPr>
      </w:pPr>
      <w:r>
        <w:rPr>
          <w:rFonts w:hint="eastAsia"/>
          <w:sz w:val="30"/>
          <w:szCs w:val="30"/>
        </w:rPr>
        <w:t>（4）破格申报人员须提报《辽宁省破格评定人员审核表》一式三份，其中一份装订在《辽宁省专业技术资格报评材料》中。</w:t>
      </w:r>
    </w:p>
    <w:p>
      <w:pPr>
        <w:rPr>
          <w:sz w:val="30"/>
          <w:szCs w:val="30"/>
        </w:rPr>
      </w:pPr>
      <w:r>
        <w:rPr>
          <w:rFonts w:hint="eastAsia"/>
          <w:sz w:val="30"/>
          <w:szCs w:val="30"/>
        </w:rPr>
        <w:t>（5）学历资历材料（装订在报评材料里）:申报人身份证复印件;申报人所在用人单位通过“学历证书编号”在“中国高等教育学生信息网”（简称学信网）（http://www.chsi.com.cn/）上查验，打印“教育部学历证书地址注册备案表”查询结果，并由负责人签字、单位盖章，专业技术职称复印件等。</w:t>
      </w:r>
    </w:p>
    <w:p>
      <w:pPr>
        <w:rPr>
          <w:sz w:val="30"/>
          <w:szCs w:val="30"/>
        </w:rPr>
      </w:pPr>
      <w:r>
        <w:rPr>
          <w:rFonts w:hint="eastAsia"/>
          <w:sz w:val="30"/>
          <w:szCs w:val="30"/>
        </w:rPr>
        <w:t>（6）主要业绩成果：专利，各种获奖证书查询结果及官网公告红头文件打印版等。</w:t>
      </w:r>
    </w:p>
    <w:p>
      <w:pPr>
        <w:rPr>
          <w:sz w:val="30"/>
          <w:szCs w:val="30"/>
        </w:rPr>
      </w:pPr>
      <w:r>
        <w:rPr>
          <w:rFonts w:hint="eastAsia"/>
          <w:sz w:val="30"/>
          <w:szCs w:val="30"/>
        </w:rPr>
        <w:t>（7）主要论文、著作：期刊检索（国家新闻出版总署http://www.gapp.gov.cn/zongshu/magazine.shtml查询并截图打印查询页）、论文检索（可通过万方数据资源系统、清化同方中国知网、龙源网、重庆维普中文科技期刊数据库等主流数据库检索本人论文信息并截图打印）、封面页复印件、目录页复印件、内容页复印件；并将作者、单位及刊发时间进行标识。主答论文自选1篇且复印一式2份，装入主卷材料中。</w:t>
      </w:r>
    </w:p>
    <w:p>
      <w:pPr>
        <w:rPr>
          <w:sz w:val="30"/>
          <w:szCs w:val="30"/>
        </w:rPr>
      </w:pPr>
      <w:r>
        <w:rPr>
          <w:rFonts w:hint="eastAsia"/>
          <w:sz w:val="30"/>
          <w:szCs w:val="30"/>
        </w:rPr>
        <w:t>（8）其他:荣誉证书学术（衔）称号复印件，企业营业执照副本复印件并加盖单位公章、近期养老保险缴费明细（</w:t>
      </w:r>
      <w:r>
        <w:rPr>
          <w:sz w:val="30"/>
          <w:szCs w:val="30"/>
        </w:rPr>
        <w:t>与用人单位劳动关系的证明材料，例如劳动合同及招工备案审批表需经人社局审批备案）</w:t>
      </w:r>
      <w:r>
        <w:rPr>
          <w:rFonts w:hint="eastAsia"/>
          <w:sz w:val="30"/>
          <w:szCs w:val="30"/>
        </w:rPr>
        <w:t>等其它。</w:t>
      </w:r>
    </w:p>
    <w:p>
      <w:pPr>
        <w:numPr>
          <w:ilvl w:val="0"/>
          <w:numId w:val="1"/>
        </w:numPr>
        <w:rPr>
          <w:b/>
          <w:sz w:val="30"/>
          <w:szCs w:val="30"/>
        </w:rPr>
      </w:pPr>
      <w:r>
        <w:rPr>
          <w:rFonts w:hint="eastAsia"/>
          <w:b/>
          <w:sz w:val="30"/>
          <w:szCs w:val="30"/>
        </w:rPr>
        <w:t>其他注意事项</w:t>
      </w:r>
    </w:p>
    <w:p>
      <w:pPr>
        <w:tabs>
          <w:tab w:val="left" w:pos="312"/>
        </w:tabs>
        <w:rPr>
          <w:sz w:val="30"/>
          <w:szCs w:val="30"/>
        </w:rPr>
      </w:pPr>
      <w:r>
        <w:rPr>
          <w:rFonts w:hint="eastAsia"/>
          <w:sz w:val="30"/>
          <w:szCs w:val="30"/>
        </w:rPr>
        <w:t>（一）《辽宁省专业技术资格评定表》须网上填报统一下载的表格（一式3份）。此表格属于档案材料，要参照《报卷须知》认真、准确、规范填写，按要求贴上相片；并在第七页“单位审核意见”栏内盖单位公章，第九页“备注”实行个人和单位双重承诺制。栏内按照评定表要求填写，由审核人签字，并加盖单位公章。如果该页面空白或内容不符不予受理。</w:t>
      </w:r>
    </w:p>
    <w:p>
      <w:pPr>
        <w:tabs>
          <w:tab w:val="left" w:pos="312"/>
        </w:tabs>
        <w:rPr>
          <w:sz w:val="30"/>
          <w:szCs w:val="30"/>
        </w:rPr>
      </w:pPr>
      <w:r>
        <w:rPr>
          <w:rFonts w:hint="eastAsia"/>
          <w:sz w:val="30"/>
          <w:szCs w:val="30"/>
        </w:rPr>
        <w:t>（二）申报QQ群的群文件</w:t>
      </w:r>
      <w:r>
        <w:rPr>
          <w:rFonts w:hint="eastAsia"/>
          <w:color w:val="FF0000"/>
          <w:sz w:val="30"/>
          <w:szCs w:val="30"/>
        </w:rPr>
        <w:t>下载《公示单》</w:t>
      </w:r>
      <w:r>
        <w:rPr>
          <w:rFonts w:hint="eastAsia"/>
          <w:sz w:val="30"/>
          <w:szCs w:val="30"/>
        </w:rPr>
        <w:t>。申报人员所在单位须成立相应考评领导小组，采取考评专家、单位领导、人事和纪检监察干部等方面联审的方式，依据申请人的人事档案、工作表现、业绩成果，初审申请人各种材料的真实性和完整性；对申报人员进行综合考评，并经单位公示7天后无异议后，方可推荐至主管部门或相应政府人力资源社会保障部门。</w:t>
      </w:r>
    </w:p>
    <w:p>
      <w:pPr>
        <w:tabs>
          <w:tab w:val="left" w:pos="312"/>
        </w:tabs>
        <w:rPr>
          <w:sz w:val="30"/>
          <w:szCs w:val="30"/>
        </w:rPr>
      </w:pPr>
      <w:r>
        <w:rPr>
          <w:rFonts w:hint="eastAsia"/>
          <w:sz w:val="30"/>
          <w:szCs w:val="30"/>
        </w:rPr>
        <w:t>（三）职称申报的相关条件暂按上述现行标准条件执行，如省厅对相应系列后续有所调整，按省厅新文件执行。</w:t>
      </w:r>
    </w:p>
    <w:p>
      <w:pPr>
        <w:tabs>
          <w:tab w:val="left" w:pos="312"/>
        </w:tabs>
        <w:rPr>
          <w:sz w:val="30"/>
          <w:szCs w:val="30"/>
        </w:rPr>
      </w:pPr>
      <w:r>
        <w:rPr>
          <w:rFonts w:hint="eastAsia"/>
          <w:sz w:val="30"/>
          <w:szCs w:val="30"/>
        </w:rPr>
        <w:t>（四）审核表要求wps2019版excel</w:t>
      </w:r>
    </w:p>
    <w:p>
      <w:pPr>
        <w:tabs>
          <w:tab w:val="left" w:pos="312"/>
        </w:tabs>
        <w:rPr>
          <w:sz w:val="30"/>
          <w:szCs w:val="30"/>
        </w:rPr>
      </w:pPr>
      <w:r>
        <w:rPr>
          <w:rFonts w:hint="eastAsia"/>
          <w:sz w:val="30"/>
          <w:szCs w:val="30"/>
        </w:rPr>
        <w:t>（五）评定表要求粘贴一寸照片1张（打印在评定表的不受理），身份证复印上粘贴一寸照片1张。</w:t>
      </w:r>
    </w:p>
    <w:p>
      <w:pPr>
        <w:tabs>
          <w:tab w:val="left" w:pos="312"/>
        </w:tabs>
        <w:rPr>
          <w:sz w:val="30"/>
          <w:szCs w:val="30"/>
        </w:rPr>
      </w:pPr>
      <w:r>
        <w:rPr>
          <w:rFonts w:hint="eastAsia"/>
          <w:sz w:val="30"/>
          <w:szCs w:val="30"/>
        </w:rPr>
        <w:t>（六）专业名称填报按省评委会规范名称填报。</w:t>
      </w:r>
    </w:p>
    <w:p>
      <w:pPr>
        <w:tabs>
          <w:tab w:val="left" w:pos="312"/>
        </w:tabs>
        <w:rPr>
          <w:rFonts w:hint="eastAsia"/>
          <w:sz w:val="30"/>
          <w:szCs w:val="30"/>
          <w:lang w:eastAsia="zh-CN"/>
        </w:rPr>
      </w:pPr>
      <w:r>
        <w:rPr>
          <w:rFonts w:hint="eastAsia"/>
          <w:sz w:val="30"/>
          <w:szCs w:val="30"/>
        </w:rPr>
        <w:t>（七）主卷正面粘贴审核表并加注本人电话，背面</w:t>
      </w:r>
      <w:r>
        <w:rPr>
          <w:rFonts w:hint="eastAsia"/>
          <w:sz w:val="30"/>
          <w:szCs w:val="30"/>
          <w:lang w:eastAsia="zh-CN"/>
        </w:rPr>
        <w:t>及底部</w:t>
      </w:r>
      <w:r>
        <w:rPr>
          <w:rFonts w:hint="eastAsia"/>
          <w:sz w:val="30"/>
          <w:szCs w:val="30"/>
        </w:rPr>
        <w:t>粘贴信息条</w:t>
      </w:r>
      <w:r>
        <w:rPr>
          <w:rFonts w:hint="eastAsia"/>
          <w:sz w:val="30"/>
          <w:szCs w:val="30"/>
          <w:lang w:eastAsia="zh-CN"/>
        </w:rPr>
        <w:t>。</w:t>
      </w:r>
    </w:p>
    <w:tbl>
      <w:tblPr>
        <w:tblStyle w:val="4"/>
        <w:tblpPr w:leftFromText="180" w:rightFromText="180" w:vertAnchor="text" w:horzAnchor="page" w:tblpX="652" w:tblpY="249"/>
        <w:tblOverlap w:val="never"/>
        <w:tblW w:w="10891" w:type="dxa"/>
        <w:tblInd w:w="0" w:type="dxa"/>
        <w:shd w:val="clear" w:color="auto" w:fill="auto"/>
        <w:tblLayout w:type="autofit"/>
        <w:tblCellMar>
          <w:top w:w="0" w:type="dxa"/>
          <w:left w:w="0" w:type="dxa"/>
          <w:bottom w:w="0" w:type="dxa"/>
          <w:right w:w="0" w:type="dxa"/>
        </w:tblCellMar>
      </w:tblPr>
      <w:tblGrid>
        <w:gridCol w:w="389"/>
        <w:gridCol w:w="503"/>
        <w:gridCol w:w="452"/>
        <w:gridCol w:w="1043"/>
        <w:gridCol w:w="804"/>
        <w:gridCol w:w="490"/>
        <w:gridCol w:w="465"/>
        <w:gridCol w:w="754"/>
        <w:gridCol w:w="490"/>
        <w:gridCol w:w="415"/>
        <w:gridCol w:w="515"/>
        <w:gridCol w:w="465"/>
        <w:gridCol w:w="816"/>
        <w:gridCol w:w="754"/>
        <w:gridCol w:w="389"/>
        <w:gridCol w:w="528"/>
        <w:gridCol w:w="779"/>
        <w:gridCol w:w="439"/>
        <w:gridCol w:w="401"/>
      </w:tblGrid>
      <w:tr>
        <w:tblPrEx>
          <w:shd w:val="clear" w:color="auto" w:fill="auto"/>
          <w:tblCellMar>
            <w:top w:w="0" w:type="dxa"/>
            <w:left w:w="0" w:type="dxa"/>
            <w:bottom w:w="0" w:type="dxa"/>
            <w:right w:w="0" w:type="dxa"/>
          </w:tblCellMar>
        </w:tblPrEx>
        <w:trPr>
          <w:trHeight w:val="372" w:hRule="atLeast"/>
        </w:trPr>
        <w:tc>
          <w:tcPr>
            <w:tcW w:w="892"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附件1</w:t>
            </w:r>
          </w:p>
        </w:tc>
        <w:tc>
          <w:tcPr>
            <w:tcW w:w="452"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1043"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04"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490"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465"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54"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490"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415"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515"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465"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16"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54"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389"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528"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79"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439"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401"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13" w:hRule="atLeast"/>
        </w:trPr>
        <w:tc>
          <w:tcPr>
            <w:tcW w:w="10891" w:type="dxa"/>
            <w:gridSpan w:val="1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报评专业技术资格审核表</w:t>
            </w:r>
          </w:p>
        </w:tc>
      </w:tr>
      <w:tr>
        <w:tblPrEx>
          <w:tblCellMar>
            <w:top w:w="0" w:type="dxa"/>
            <w:left w:w="0" w:type="dxa"/>
            <w:bottom w:w="0" w:type="dxa"/>
            <w:right w:w="0" w:type="dxa"/>
          </w:tblCellMar>
        </w:tblPrEx>
        <w:trPr>
          <w:trHeight w:val="577" w:hRule="atLeast"/>
        </w:trPr>
        <w:tc>
          <w:tcPr>
            <w:tcW w:w="38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50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45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104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80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49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46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75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49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41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51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46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816"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75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38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52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77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43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40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r>
      <w:tr>
        <w:tblPrEx>
          <w:tblCellMar>
            <w:top w:w="0" w:type="dxa"/>
            <w:left w:w="0" w:type="dxa"/>
            <w:bottom w:w="0" w:type="dxa"/>
            <w:right w:w="0" w:type="dxa"/>
          </w:tblCellMar>
        </w:tblPrEx>
        <w:trPr>
          <w:trHeight w:val="372" w:hRule="atLeast"/>
        </w:trPr>
        <w:tc>
          <w:tcPr>
            <w:tcW w:w="1344"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单位：（公章）</w:t>
            </w:r>
          </w:p>
        </w:tc>
        <w:tc>
          <w:tcPr>
            <w:tcW w:w="3556" w:type="dxa"/>
            <w:gridSpan w:val="5"/>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490"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415"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515"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465"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816"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754"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389"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2147" w:type="dxa"/>
            <w:gridSpan w:val="4"/>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填表人：（签字）</w:t>
            </w:r>
          </w:p>
        </w:tc>
      </w:tr>
      <w:tr>
        <w:tblPrEx>
          <w:tblCellMar>
            <w:top w:w="0" w:type="dxa"/>
            <w:left w:w="0" w:type="dxa"/>
            <w:bottom w:w="0" w:type="dxa"/>
            <w:right w:w="0" w:type="dxa"/>
          </w:tblCellMar>
        </w:tblPrEx>
        <w:trPr>
          <w:trHeight w:val="586" w:hRule="atLeast"/>
        </w:trPr>
        <w:tc>
          <w:tcPr>
            <w:tcW w:w="3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姓名</w:t>
            </w:r>
          </w:p>
        </w:tc>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性别</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身份证号码</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工作单位</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单位性质</w:t>
            </w:r>
          </w:p>
        </w:tc>
        <w:tc>
          <w:tcPr>
            <w:tcW w:w="21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何时何院校何专业毕业</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现从事专业及年限</w:t>
            </w:r>
          </w:p>
        </w:tc>
        <w:tc>
          <w:tcPr>
            <w:tcW w:w="19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现资格及授予时间</w:t>
            </w:r>
          </w:p>
        </w:tc>
        <w:tc>
          <w:tcPr>
            <w:tcW w:w="13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申报专业及资格</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年度考核</w:t>
            </w:r>
          </w:p>
        </w:tc>
        <w:tc>
          <w:tcPr>
            <w:tcW w:w="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申报类型</w:t>
            </w:r>
          </w:p>
        </w:tc>
      </w:tr>
      <w:tr>
        <w:tblPrEx>
          <w:tblCellMar>
            <w:top w:w="0" w:type="dxa"/>
            <w:left w:w="0" w:type="dxa"/>
            <w:bottom w:w="0" w:type="dxa"/>
            <w:right w:w="0" w:type="dxa"/>
          </w:tblCellMar>
        </w:tblPrEx>
        <w:trPr>
          <w:trHeight w:val="586"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时间</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毕业院校</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学历</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年限</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资格名称</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授予时间</w:t>
            </w:r>
          </w:p>
        </w:tc>
        <w:tc>
          <w:tcPr>
            <w:tcW w:w="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资格名称</w:t>
            </w: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3"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90"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8"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r>
    </w:tbl>
    <w:p>
      <w:pPr>
        <w:tabs>
          <w:tab w:val="left" w:pos="312"/>
        </w:tabs>
        <w:rPr>
          <w:rFonts w:hint="eastAsia"/>
          <w:sz w:val="30"/>
          <w:szCs w:val="30"/>
          <w:lang w:eastAsia="zh-CN"/>
        </w:rPr>
      </w:pPr>
      <w:bookmarkStart w:id="0" w:name="_GoBack"/>
      <w:bookmarkEnd w:id="0"/>
      <w:r>
        <w:rPr>
          <w:sz w:val="21"/>
        </w:rPr>
        <w:pict>
          <v:shape id="文本框 1" o:spid="_x0000_s1026" o:spt="202" type="#_x0000_t202" style="position:absolute;left:0pt;margin-left:24.3pt;margin-top:259.5pt;height:167.2pt;width:380.25pt;z-index:251658240;mso-width-relative:page;mso-height-relative:page;" fillcolor="#CCE8CF" filled="t" stroked="t" coordsize="21600,21600" o:gfxdata="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LQweF9oAAAALAQAADwAAAAAAAAABACAAAAAiAAAAZHJzL2Rvd25yZXYueG1sUEsB&#10;AhQAFAAAAAgAh07iQBnhBGtlAgAAwwQAAA4AAAAAAAAAAQAgAAAAKQEAAGRycy9lMm9Eb2MueG1s&#10;UEsFBgAAAAAGAAYAWQEAAAAGAAAAAA==&#10;">
            <v:path/>
            <v:fill on="t" focussize="0,0"/>
            <v:stroke weight="0.5pt" color="#000000" joinstyle="round"/>
            <v:imagedata o:title=""/>
            <o:lock v:ext="edit" aspectratio="f"/>
            <v:textbox>
              <w:txbxContent>
                <w:p>
                  <w:pPr>
                    <w:ind w:firstLine="2700" w:firstLineChars="900"/>
                    <w:rPr>
                      <w:rFonts w:hint="eastAsia"/>
                      <w:sz w:val="30"/>
                      <w:szCs w:val="30"/>
                      <w:lang w:eastAsia="zh-CN"/>
                    </w:rPr>
                  </w:pPr>
                  <w:r>
                    <w:rPr>
                      <w:rFonts w:hint="eastAsia"/>
                      <w:sz w:val="30"/>
                      <w:szCs w:val="30"/>
                      <w:lang w:eastAsia="zh-CN"/>
                    </w:rPr>
                    <w:t>申报人信息提示单</w:t>
                  </w:r>
                </w:p>
                <w:p>
                  <w:pPr>
                    <w:rPr>
                      <w:rFonts w:hint="eastAsia"/>
                      <w:sz w:val="30"/>
                      <w:szCs w:val="30"/>
                      <w:lang w:eastAsia="zh-CN"/>
                    </w:rPr>
                  </w:pPr>
                  <w:r>
                    <w:rPr>
                      <w:rFonts w:hint="eastAsia"/>
                      <w:sz w:val="30"/>
                      <w:szCs w:val="30"/>
                      <w:lang w:eastAsia="zh-CN"/>
                    </w:rPr>
                    <w:t>申报人姓名：张三</w:t>
                  </w:r>
                </w:p>
                <w:p>
                  <w:pPr>
                    <w:rPr>
                      <w:rFonts w:hint="eastAsia"/>
                      <w:sz w:val="30"/>
                      <w:szCs w:val="30"/>
                      <w:lang w:eastAsia="zh-CN"/>
                    </w:rPr>
                  </w:pPr>
                  <w:r>
                    <w:rPr>
                      <w:rFonts w:hint="eastAsia"/>
                      <w:sz w:val="30"/>
                      <w:szCs w:val="30"/>
                      <w:lang w:eastAsia="zh-CN"/>
                    </w:rPr>
                    <w:t>主管部门：和平区人社局</w:t>
                  </w:r>
                </w:p>
                <w:p>
                  <w:pPr>
                    <w:rPr>
                      <w:rFonts w:hint="eastAsia"/>
                      <w:sz w:val="30"/>
                      <w:szCs w:val="30"/>
                      <w:lang w:eastAsia="zh-CN"/>
                    </w:rPr>
                  </w:pPr>
                  <w:r>
                    <w:rPr>
                      <w:rFonts w:hint="eastAsia"/>
                      <w:sz w:val="30"/>
                      <w:szCs w:val="30"/>
                      <w:lang w:eastAsia="zh-CN"/>
                    </w:rPr>
                    <w:t>资格名称：高级工程师</w:t>
                  </w:r>
                </w:p>
                <w:p>
                  <w:pPr>
                    <w:rPr>
                      <w:rFonts w:hint="eastAsia"/>
                      <w:sz w:val="30"/>
                      <w:szCs w:val="30"/>
                      <w:lang w:eastAsia="zh-CN"/>
                    </w:rPr>
                  </w:pPr>
                  <w:r>
                    <w:rPr>
                      <w:rFonts w:hint="eastAsia"/>
                      <w:sz w:val="30"/>
                      <w:szCs w:val="30"/>
                      <w:lang w:eastAsia="zh-CN"/>
                    </w:rPr>
                    <w:t>专业名称：城市景观与风景园林</w:t>
                  </w:r>
                </w:p>
              </w:txbxContent>
            </v:textbox>
          </v:shape>
        </w:pict>
      </w:r>
    </w:p>
    <w:p>
      <w:pPr>
        <w:tabs>
          <w:tab w:val="left" w:pos="312"/>
        </w:tabs>
        <w:rPr>
          <w:rFonts w:hint="eastAsia"/>
          <w:sz w:val="30"/>
          <w:szCs w:val="30"/>
          <w:lang w:eastAsia="zh-CN"/>
        </w:rPr>
      </w:pPr>
    </w:p>
    <w:p>
      <w:pPr>
        <w:tabs>
          <w:tab w:val="left" w:pos="312"/>
        </w:tabs>
        <w:rPr>
          <w:rFonts w:hint="eastAsia"/>
          <w:sz w:val="30"/>
          <w:szCs w:val="30"/>
          <w:lang w:eastAsia="zh-CN"/>
        </w:rPr>
      </w:pPr>
    </w:p>
    <w:p>
      <w:pPr>
        <w:tabs>
          <w:tab w:val="left" w:pos="312"/>
        </w:tabs>
        <w:rPr>
          <w:rFonts w:hint="eastAsia"/>
          <w:sz w:val="30"/>
          <w:szCs w:val="30"/>
          <w:lang w:eastAsia="zh-CN"/>
        </w:rPr>
      </w:pPr>
    </w:p>
    <w:p>
      <w:pPr>
        <w:tabs>
          <w:tab w:val="left" w:pos="312"/>
        </w:tabs>
        <w:rPr>
          <w:rFonts w:hint="eastAsia"/>
          <w:sz w:val="30"/>
          <w:szCs w:val="30"/>
        </w:rPr>
      </w:pPr>
    </w:p>
    <w:p>
      <w:pPr>
        <w:tabs>
          <w:tab w:val="left" w:pos="312"/>
        </w:tabs>
        <w:rPr>
          <w:rFonts w:hint="eastAsia"/>
          <w:sz w:val="30"/>
          <w:szCs w:val="30"/>
        </w:rPr>
      </w:pPr>
    </w:p>
    <w:p>
      <w:pPr>
        <w:tabs>
          <w:tab w:val="left" w:pos="312"/>
        </w:tabs>
        <w:rPr>
          <w:rFonts w:hint="eastAsia"/>
          <w:sz w:val="30"/>
          <w:szCs w:val="30"/>
        </w:rPr>
      </w:pPr>
    </w:p>
    <w:p>
      <w:pPr>
        <w:tabs>
          <w:tab w:val="left" w:pos="312"/>
        </w:tabs>
        <w:rPr>
          <w:rFonts w:hint="eastAsia"/>
          <w:sz w:val="30"/>
          <w:szCs w:val="30"/>
        </w:rPr>
      </w:pPr>
      <w:r>
        <w:rPr>
          <w:sz w:val="21"/>
        </w:rPr>
        <w:pict>
          <v:shape id="文本框 2" o:spid="_x0000_s1027" o:spt="202" type="#_x0000_t202" style="position:absolute;left:0pt;margin-left:-13.2pt;margin-top:8.45pt;height:54.75pt;width:465.8pt;z-index:251660288;mso-width-relative:page;mso-height-relative:page;" fillcolor="#CCE8CF" filled="t" stroked="t" coordsize="21600,21600" o:gfxdata="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Jyet2gAAAAkBAAAPAAAAAAAAAAEAIAAAACIAAABkcnMvZG93bnJldi54bWxQ&#10;SwECFAAUAAAACACHTuJARB9lgGcCAADCBAAADgAAAAAAAAABACAAAAApAQAAZHJzL2Uyb0RvYy54&#10;bWxQSwUGAAAAAAYABgBZAQAAAgYAAAAA&#10;">
            <v:path/>
            <v:fill on="t" focussize="0,0"/>
            <v:stroke weight="0.5pt" color="#000000" joinstyle="round"/>
            <v:imagedata o:title=""/>
            <o:lock v:ext="edit" aspectratio="f"/>
            <v:textbox>
              <w:txbxContent>
                <w:p>
                  <w:pPr>
                    <w:ind w:firstLine="600" w:firstLineChars="200"/>
                    <w:rPr>
                      <w:rFonts w:hint="eastAsia"/>
                      <w:sz w:val="30"/>
                      <w:szCs w:val="30"/>
                      <w:lang w:val="en-US" w:eastAsia="zh-CN"/>
                    </w:rPr>
                  </w:pPr>
                  <w:r>
                    <w:rPr>
                      <w:rFonts w:hint="eastAsia"/>
                      <w:sz w:val="30"/>
                      <w:szCs w:val="30"/>
                      <w:lang w:eastAsia="zh-CN"/>
                    </w:rPr>
                    <w:t>张三</w:t>
                  </w:r>
                  <w:r>
                    <w:rPr>
                      <w:rFonts w:hint="eastAsia"/>
                      <w:sz w:val="30"/>
                      <w:szCs w:val="30"/>
                      <w:lang w:val="en-US" w:eastAsia="zh-CN"/>
                    </w:rPr>
                    <w:t xml:space="preserve">   和平区人社局   城市景观与风景园林  13900000000</w:t>
                  </w:r>
                </w:p>
                <w:p>
                  <w:pPr>
                    <w:ind w:firstLine="600" w:firstLineChars="200"/>
                    <w:rPr>
                      <w:rFonts w:hint="eastAsia"/>
                      <w:sz w:val="30"/>
                      <w:szCs w:val="30"/>
                      <w:lang w:val="en-US" w:eastAsia="zh-CN"/>
                    </w:rPr>
                  </w:pPr>
                </w:p>
                <w:p>
                  <w:pPr>
                    <w:ind w:firstLine="600" w:firstLineChars="200"/>
                    <w:rPr>
                      <w:rFonts w:hint="eastAsia"/>
                      <w:sz w:val="30"/>
                      <w:szCs w:val="30"/>
                      <w:lang w:val="en-US" w:eastAsia="zh-CN"/>
                    </w:rPr>
                  </w:pPr>
                </w:p>
                <w:p>
                  <w:pPr>
                    <w:ind w:firstLine="600" w:firstLineChars="200"/>
                    <w:rPr>
                      <w:rFonts w:hint="eastAsia"/>
                      <w:sz w:val="30"/>
                      <w:szCs w:val="30"/>
                      <w:lang w:val="en-US" w:eastAsia="zh-CN"/>
                    </w:rPr>
                  </w:pPr>
                </w:p>
                <w:p>
                  <w:pPr>
                    <w:ind w:firstLine="600" w:firstLineChars="200"/>
                    <w:rPr>
                      <w:rFonts w:hint="eastAsia"/>
                      <w:sz w:val="30"/>
                      <w:szCs w:val="30"/>
                      <w:lang w:val="en-US" w:eastAsia="zh-CN"/>
                    </w:rPr>
                  </w:pPr>
                </w:p>
                <w:p>
                  <w:pPr>
                    <w:ind w:firstLine="600" w:firstLineChars="200"/>
                    <w:rPr>
                      <w:rFonts w:hint="eastAsia"/>
                      <w:sz w:val="30"/>
                      <w:szCs w:val="30"/>
                      <w:lang w:val="en-US" w:eastAsia="zh-CN"/>
                    </w:rPr>
                  </w:pPr>
                </w:p>
                <w:p>
                  <w:pPr>
                    <w:ind w:firstLine="600" w:firstLineChars="200"/>
                    <w:rPr>
                      <w:rFonts w:hint="eastAsia"/>
                      <w:sz w:val="30"/>
                      <w:szCs w:val="30"/>
                      <w:lang w:val="en-US" w:eastAsia="zh-CN"/>
                    </w:rPr>
                  </w:pPr>
                </w:p>
                <w:p>
                  <w:pPr>
                    <w:ind w:firstLine="600" w:firstLineChars="200"/>
                    <w:rPr>
                      <w:rFonts w:hint="default"/>
                      <w:sz w:val="30"/>
                      <w:szCs w:val="30"/>
                      <w:lang w:val="en-US" w:eastAsia="zh-CN"/>
                    </w:rPr>
                  </w:pPr>
                </w:p>
              </w:txbxContent>
            </v:textbox>
          </v:shape>
        </w:pict>
      </w:r>
    </w:p>
    <w:p>
      <w:pPr>
        <w:tabs>
          <w:tab w:val="left" w:pos="312"/>
        </w:tabs>
        <w:rPr>
          <w:rFonts w:hint="eastAsia"/>
          <w:sz w:val="30"/>
          <w:szCs w:val="30"/>
        </w:rPr>
      </w:pPr>
    </w:p>
    <w:p>
      <w:pPr>
        <w:tabs>
          <w:tab w:val="left" w:pos="312"/>
        </w:tabs>
        <w:rPr>
          <w:sz w:val="30"/>
          <w:szCs w:val="30"/>
        </w:rPr>
      </w:pPr>
      <w:r>
        <w:rPr>
          <w:rFonts w:hint="eastAsia"/>
          <w:sz w:val="30"/>
          <w:szCs w:val="30"/>
        </w:rPr>
        <w:t>（八）《辽宁省专业技术资格报评材料》须装订成册，否则不予受理。</w:t>
      </w:r>
    </w:p>
    <w:p>
      <w:pPr>
        <w:tabs>
          <w:tab w:val="left" w:pos="312"/>
        </w:tabs>
        <w:rPr>
          <w:sz w:val="30"/>
          <w:szCs w:val="30"/>
        </w:rPr>
      </w:pPr>
      <w:r>
        <w:rPr>
          <w:rFonts w:hint="eastAsia"/>
          <w:sz w:val="30"/>
          <w:szCs w:val="30"/>
        </w:rPr>
        <w:t>（九）QQ群通知各专业评委员会收卷时间。</w:t>
      </w:r>
    </w:p>
    <w:p>
      <w:pPr>
        <w:tabs>
          <w:tab w:val="left" w:pos="312"/>
        </w:tabs>
        <w:rPr>
          <w:rFonts w:hint="eastAsia" w:eastAsiaTheme="minorEastAsia"/>
          <w:sz w:val="30"/>
          <w:szCs w:val="30"/>
          <w:lang w:eastAsia="zh-CN"/>
        </w:rPr>
      </w:pPr>
      <w:r>
        <w:rPr>
          <w:rFonts w:hint="eastAsia"/>
          <w:sz w:val="30"/>
          <w:szCs w:val="30"/>
        </w:rPr>
        <w:t>（十）</w:t>
      </w:r>
      <w:r>
        <w:rPr>
          <w:rFonts w:hint="eastAsia"/>
          <w:sz w:val="30"/>
          <w:szCs w:val="30"/>
          <w:lang w:eastAsia="zh-CN"/>
        </w:rPr>
        <w:t>劳务派遣人员需加盖派遣公司及派驻单位公章。</w:t>
      </w:r>
    </w:p>
    <w:p>
      <w:pPr>
        <w:tabs>
          <w:tab w:val="left" w:pos="312"/>
        </w:tabs>
        <w:rPr>
          <w:rFonts w:hint="eastAsia" w:eastAsiaTheme="minorEastAsia"/>
          <w:sz w:val="30"/>
          <w:szCs w:val="30"/>
          <w:lang w:val="en-US" w:eastAsia="zh-CN"/>
        </w:rPr>
      </w:pPr>
      <w:r>
        <w:rPr>
          <w:rFonts w:hint="eastAsia"/>
          <w:sz w:val="30"/>
          <w:szCs w:val="30"/>
          <w:lang w:val="en-US" w:eastAsia="zh-CN"/>
        </w:rPr>
        <w:t>（十一）</w:t>
      </w:r>
      <w:r>
        <w:rPr>
          <w:rFonts w:hint="eastAsia"/>
          <w:sz w:val="30"/>
          <w:szCs w:val="30"/>
          <w:lang w:eastAsia="zh-CN"/>
        </w:rPr>
        <w:t>职称审批只接受申请人本人申报，单位统一申报请提前电话预约时间</w:t>
      </w:r>
      <w:r>
        <w:rPr>
          <w:rFonts w:hint="eastAsia"/>
          <w:sz w:val="30"/>
          <w:szCs w:val="30"/>
        </w:rPr>
        <w:t>。</w:t>
      </w:r>
    </w:p>
    <w:p>
      <w:pPr>
        <w:rPr>
          <w:sz w:val="30"/>
          <w:szCs w:val="30"/>
        </w:rPr>
      </w:pPr>
    </w:p>
    <w:p>
      <w:pPr>
        <w:ind w:firstLine="4200" w:firstLineChars="1400"/>
        <w:rPr>
          <w:sz w:val="30"/>
          <w:szCs w:val="30"/>
        </w:rPr>
      </w:pPr>
      <w:r>
        <w:rPr>
          <w:rFonts w:hint="eastAsia"/>
          <w:sz w:val="30"/>
          <w:szCs w:val="30"/>
        </w:rPr>
        <w:t>和平区人力资源和社会保障局</w:t>
      </w:r>
    </w:p>
    <w:p>
      <w:pPr>
        <w:ind w:firstLine="4650" w:firstLineChars="1550"/>
        <w:rPr>
          <w:sz w:val="30"/>
          <w:szCs w:val="30"/>
        </w:rPr>
      </w:pPr>
      <w:r>
        <w:rPr>
          <w:rFonts w:hint="eastAsia"/>
          <w:sz w:val="30"/>
          <w:szCs w:val="30"/>
        </w:rPr>
        <w:t>二〇二一年</w:t>
      </w:r>
      <w:r>
        <w:rPr>
          <w:rFonts w:hint="eastAsia"/>
          <w:sz w:val="30"/>
          <w:szCs w:val="30"/>
          <w:lang w:eastAsia="zh-CN"/>
        </w:rPr>
        <w:t>六</w:t>
      </w:r>
      <w:r>
        <w:rPr>
          <w:rFonts w:hint="eastAsia"/>
          <w:sz w:val="30"/>
          <w:szCs w:val="30"/>
        </w:rPr>
        <w:t>月</w:t>
      </w:r>
      <w:r>
        <w:rPr>
          <w:rFonts w:hint="eastAsia"/>
          <w:sz w:val="30"/>
          <w:szCs w:val="30"/>
          <w:lang w:eastAsia="zh-CN"/>
        </w:rPr>
        <w:t>一</w:t>
      </w:r>
      <w:r>
        <w:rPr>
          <w:rFonts w:hint="eastAsia"/>
          <w:sz w:val="30"/>
          <w:szCs w:val="30"/>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17"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1902687"/>
      <w:docPartObj>
        <w:docPartGallery w:val="autotext"/>
      </w:docPartObj>
    </w:sdtPr>
    <w:sdtContent>
      <w:p>
        <w:pPr>
          <w:pStyle w:val="2"/>
          <w:jc w:val="right"/>
        </w:pPr>
        <w:r>
          <w:fldChar w:fldCharType="begin"/>
        </w:r>
        <w:r>
          <w:instrText xml:space="preserve"> PAGE   \* MERGEFORMAT </w:instrText>
        </w:r>
        <w:r>
          <w:fldChar w:fldCharType="separate"/>
        </w:r>
        <w:r>
          <w:rPr>
            <w:lang w:val="zh-CN"/>
          </w:rPr>
          <w:t>8</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0D5672"/>
    <w:multiLevelType w:val="singleLevel"/>
    <w:tmpl w:val="910D5672"/>
    <w:lvl w:ilvl="0" w:tentative="0">
      <w:start w:val="1"/>
      <w:numFmt w:val="decimal"/>
      <w:lvlText w:val="%1."/>
      <w:lvlJc w:val="left"/>
      <w:pPr>
        <w:tabs>
          <w:tab w:val="left" w:pos="312"/>
        </w:tabs>
      </w:pPr>
    </w:lvl>
  </w:abstractNum>
  <w:abstractNum w:abstractNumId="1">
    <w:nsid w:val="D99794FC"/>
    <w:multiLevelType w:val="singleLevel"/>
    <w:tmpl w:val="D99794FC"/>
    <w:lvl w:ilvl="0" w:tentative="0">
      <w:start w:val="1"/>
      <w:numFmt w:val="chineseCounting"/>
      <w:suff w:val="nothing"/>
      <w:lvlText w:val="%1、"/>
      <w:lvlJc w:val="left"/>
      <w:rPr>
        <w:rFonts w:hint="eastAsia"/>
      </w:rPr>
    </w:lvl>
  </w:abstractNum>
  <w:abstractNum w:abstractNumId="2">
    <w:nsid w:val="2B0E4B3E"/>
    <w:multiLevelType w:val="singleLevel"/>
    <w:tmpl w:val="2B0E4B3E"/>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01355"/>
    <w:rsid w:val="00003C91"/>
    <w:rsid w:val="000E630B"/>
    <w:rsid w:val="0010205E"/>
    <w:rsid w:val="0010776D"/>
    <w:rsid w:val="001575E6"/>
    <w:rsid w:val="001D3E5D"/>
    <w:rsid w:val="002B3B1C"/>
    <w:rsid w:val="002C6CB7"/>
    <w:rsid w:val="002D4662"/>
    <w:rsid w:val="00310D7F"/>
    <w:rsid w:val="00326E65"/>
    <w:rsid w:val="003E63B1"/>
    <w:rsid w:val="004145C8"/>
    <w:rsid w:val="005F2BA0"/>
    <w:rsid w:val="00687027"/>
    <w:rsid w:val="00734DE5"/>
    <w:rsid w:val="00760080"/>
    <w:rsid w:val="00766623"/>
    <w:rsid w:val="007C62EC"/>
    <w:rsid w:val="00801EC4"/>
    <w:rsid w:val="0083325E"/>
    <w:rsid w:val="008A0615"/>
    <w:rsid w:val="008B2CD0"/>
    <w:rsid w:val="009F7424"/>
    <w:rsid w:val="00A40579"/>
    <w:rsid w:val="00A72566"/>
    <w:rsid w:val="00A83938"/>
    <w:rsid w:val="00AE1E76"/>
    <w:rsid w:val="00B01D26"/>
    <w:rsid w:val="00B35600"/>
    <w:rsid w:val="00B47FC9"/>
    <w:rsid w:val="00B71357"/>
    <w:rsid w:val="00B74CF2"/>
    <w:rsid w:val="00C46E1C"/>
    <w:rsid w:val="00CC6D02"/>
    <w:rsid w:val="00CE4DAB"/>
    <w:rsid w:val="00CF1437"/>
    <w:rsid w:val="00D01355"/>
    <w:rsid w:val="00DC4F80"/>
    <w:rsid w:val="00DF427A"/>
    <w:rsid w:val="00EA2086"/>
    <w:rsid w:val="00EB1F26"/>
    <w:rsid w:val="0301721F"/>
    <w:rsid w:val="05F75CCE"/>
    <w:rsid w:val="17584C2B"/>
    <w:rsid w:val="30952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99"/>
    <w:rPr>
      <w:rFonts w:asciiTheme="minorHAnsi" w:hAnsiTheme="minorHAnsi" w:eastAsiaTheme="minorEastAsia" w:cstheme="minorBidi"/>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3676</Words>
  <Characters>325</Characters>
  <Lines>2</Lines>
  <Paragraphs>7</Paragraphs>
  <TotalTime>8</TotalTime>
  <ScaleCrop>false</ScaleCrop>
  <LinksUpToDate>false</LinksUpToDate>
  <CharactersWithSpaces>3994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2021-05-28T00:28:00Z</dcterms:created>
  <dc:creator>Administrator</dc:creator>
  <cp:lastModifiedBy>Cathy_wu</cp:lastModifiedBy>
  <dcterms:modified xsi:type="dcterms:W3CDTF">2021-06-03T03:46:38Z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